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756C" w14:textId="403A5360" w:rsidR="000466E5" w:rsidRPr="002843B7" w:rsidRDefault="006F6744" w:rsidP="005B5E26">
      <w:pPr>
        <w:rPr>
          <w:lang w:val="fr-FR"/>
        </w:rPr>
      </w:pPr>
      <w:r>
        <w:rPr>
          <w:rFonts w:ascii="Calibri" w:eastAsia="Calibri" w:hAnsi="Calibri" w:cs="Calibri"/>
          <w:b/>
          <w:noProof/>
          <w:sz w:val="22"/>
          <w:szCs w:val="22"/>
        </w:rPr>
        <w:drawing>
          <wp:anchor distT="114300" distB="114300" distL="114300" distR="114300" simplePos="0" relativeHeight="251661312" behindDoc="1" locked="0" layoutInCell="1" hidden="0" allowOverlap="1" wp14:anchorId="2ECA09E5" wp14:editId="5FB21459">
            <wp:simplePos x="0" y="0"/>
            <wp:positionH relativeFrom="page">
              <wp:posOffset>-9525</wp:posOffset>
            </wp:positionH>
            <wp:positionV relativeFrom="page">
              <wp:posOffset>9525</wp:posOffset>
            </wp:positionV>
            <wp:extent cx="7605631" cy="10755725"/>
            <wp:effectExtent l="0" t="0" r="0" b="0"/>
            <wp:wrapNone/>
            <wp:docPr id="1883161359" name="image1.png" descr="A group of people looking at a solar pane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61359" name="image1.png" descr="A group of people looking at a solar panel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5631" cy="10755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 w:rsidRPr="002843B7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714E1D6" wp14:editId="6A120BE0">
                <wp:simplePos x="0" y="0"/>
                <wp:positionH relativeFrom="column">
                  <wp:posOffset>-927099</wp:posOffset>
                </wp:positionH>
                <wp:positionV relativeFrom="paragraph">
                  <wp:posOffset>7112000</wp:posOffset>
                </wp:positionV>
                <wp:extent cx="4533900" cy="603885"/>
                <wp:effectExtent l="0" t="0" r="0" b="0"/>
                <wp:wrapNone/>
                <wp:docPr id="1220300615" name="Rectangle 1220300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88575" y="3487583"/>
                          <a:ext cx="4514850" cy="584835"/>
                        </a:xfrm>
                        <a:prstGeom prst="rect">
                          <a:avLst/>
                        </a:prstGeom>
                        <a:solidFill>
                          <a:srgbClr val="1F4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35AEE" w14:textId="03CC16F5" w:rsidR="000466E5" w:rsidRPr="003D4593" w:rsidRDefault="002843B7" w:rsidP="005B5E26">
                            <w:pPr>
                              <w:rPr>
                                <w:sz w:val="22"/>
                                <w:szCs w:val="24"/>
                                <w:lang w:val="fr-FR"/>
                              </w:rPr>
                            </w:pPr>
                            <w:r w:rsidRPr="003D4593">
                              <w:rPr>
                                <w:sz w:val="24"/>
                                <w:szCs w:val="24"/>
                                <w:lang w:val="fr-FR"/>
                              </w:rPr>
                              <w:t>Feuille de route nationale – QCP de l’ACQF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4E1D6" id="Rectangle 1220300615" o:spid="_x0000_s1026" style="position:absolute;left:0;text-align:left;margin-left:-73pt;margin-top:560pt;width:357pt;height:4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" fillcolor="#1f4e24" stroked="f">
                <v:textbox inset="2.53958mm,1.2694mm,2.53958mm,1.2694mm">
                  <w:txbxContent>
                    <w:p w14:paraId="3D835AEE" w14:textId="03CC16F5" w:rsidR="000466E5" w:rsidRPr="003D4593" w:rsidRDefault="002843B7" w:rsidP="005B5E26">
                      <w:pPr>
                        <w:rPr>
                          <w:sz w:val="22"/>
                          <w:szCs w:val="24"/>
                          <w:lang w:val="fr-FR"/>
                        </w:rPr>
                      </w:pPr>
                      <w:r w:rsidRPr="003D4593">
                        <w:rPr>
                          <w:sz w:val="24"/>
                          <w:szCs w:val="24"/>
                          <w:lang w:val="fr-FR"/>
                        </w:rPr>
                        <w:t>Feuille de route nationale – QCP de l’ACQF</w:t>
                      </w:r>
                    </w:p>
                  </w:txbxContent>
                </v:textbox>
              </v:rect>
            </w:pict>
          </mc:Fallback>
        </mc:AlternateContent>
      </w:r>
    </w:p>
    <w:p w14:paraId="478487FA" w14:textId="189D7374" w:rsidR="005B5E26" w:rsidRPr="002843B7" w:rsidRDefault="006F6744" w:rsidP="005B5E26">
      <w:pPr>
        <w:rPr>
          <w:lang w:val="fr-FR"/>
        </w:rPr>
      </w:pPr>
      <w:r w:rsidRPr="006F6744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A49869" wp14:editId="292B62C7">
                <wp:simplePos x="0" y="0"/>
                <wp:positionH relativeFrom="column">
                  <wp:posOffset>-666750</wp:posOffset>
                </wp:positionH>
                <wp:positionV relativeFrom="paragraph">
                  <wp:posOffset>2673985</wp:posOffset>
                </wp:positionV>
                <wp:extent cx="5972175" cy="3457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45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C6D19" w14:textId="41473862" w:rsidR="006F6744" w:rsidRPr="006F6744" w:rsidRDefault="006F6744" w:rsidP="006F6744">
                            <w:pPr>
                              <w:jc w:val="left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6F6744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Plateforme</w:t>
                            </w:r>
                            <w:proofErr w:type="spellEnd"/>
                            <w:r w:rsidRPr="006F6744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des Certifications et Micro-certifications (QCP)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498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52.5pt;margin-top:210.55pt;width:470.25pt;height:27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" filled="f" stroked="f">
                <v:textbox>
                  <w:txbxContent>
                    <w:p w14:paraId="0A5C6D19" w14:textId="41473862" w:rsidR="006F6744" w:rsidRPr="006F6744" w:rsidRDefault="006F6744" w:rsidP="006F6744">
                      <w:pPr>
                        <w:jc w:val="left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proofErr w:type="spellStart"/>
                      <w:r w:rsidRPr="006F6744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Plateforme</w:t>
                      </w:r>
                      <w:proofErr w:type="spellEnd"/>
                      <w:r w:rsidRPr="006F6744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des Certifications et Micro-certifications (QCP)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5E26" w:rsidRPr="002843B7">
        <w:rPr>
          <w:lang w:val="fr-FR"/>
        </w:rPr>
        <w:br w:type="page"/>
      </w:r>
    </w:p>
    <w:p w14:paraId="42615032" w14:textId="77777777" w:rsidR="005B5E26" w:rsidRPr="002843B7" w:rsidRDefault="005B5E26" w:rsidP="005B5E26">
      <w:pPr>
        <w:pStyle w:val="Heading1"/>
        <w:rPr>
          <w:lang w:val="fr-FR"/>
        </w:rPr>
      </w:pPr>
      <w:r w:rsidRPr="002843B7">
        <w:rPr>
          <w:lang w:val="fr-FR"/>
        </w:rPr>
        <w:lastRenderedPageBreak/>
        <w:t>Feuille de Route Nationale – QCP de l’ACQF</w:t>
      </w:r>
    </w:p>
    <w:p w14:paraId="263DF31C" w14:textId="77777777" w:rsidR="002843B7" w:rsidRDefault="002843B7" w:rsidP="006F6744">
      <w:pPr>
        <w:jc w:val="center"/>
        <w:rPr>
          <w:lang w:val="fr-FR"/>
        </w:rPr>
      </w:pPr>
      <w:r w:rsidRPr="002843B7">
        <w:rPr>
          <w:lang w:val="fr-FR"/>
        </w:rPr>
        <w:t>[Veuillez insérer le nom du PAYS]</w:t>
      </w:r>
    </w:p>
    <w:p w14:paraId="1CF3004C" w14:textId="39BD6793" w:rsidR="005B5E26" w:rsidRPr="002843B7" w:rsidRDefault="005B5E26" w:rsidP="00906EE4">
      <w:pPr>
        <w:rPr>
          <w:lang w:val="fr-FR"/>
        </w:rPr>
      </w:pPr>
      <w:r w:rsidRPr="002843B7">
        <w:rPr>
          <w:lang w:val="fr-FR"/>
        </w:rPr>
        <w:t>Cette fiche a été créée pour vous aider à discuter des divers paramètres de la feuille de route stratégique de votre pays pour adopter et mettre en œuvre la Plateforme de</w:t>
      </w:r>
      <w:r w:rsidR="00906EE4">
        <w:rPr>
          <w:lang w:val="fr-FR"/>
        </w:rPr>
        <w:t>s</w:t>
      </w:r>
      <w:r w:rsidRPr="002843B7">
        <w:rPr>
          <w:lang w:val="fr-FR"/>
        </w:rPr>
        <w:t xml:space="preserve"> </w:t>
      </w:r>
      <w:r w:rsidR="003D4593">
        <w:rPr>
          <w:lang w:val="fr-FR"/>
        </w:rPr>
        <w:t xml:space="preserve">Certifications </w:t>
      </w:r>
      <w:r w:rsidRPr="002843B7">
        <w:rPr>
          <w:lang w:val="fr-FR"/>
        </w:rPr>
        <w:t xml:space="preserve">et </w:t>
      </w:r>
      <w:r w:rsidR="007561AF">
        <w:rPr>
          <w:lang w:val="fr-FR"/>
        </w:rPr>
        <w:t>M</w:t>
      </w:r>
      <w:r w:rsidR="00906EE4" w:rsidRPr="00906EE4">
        <w:rPr>
          <w:lang w:val="fr-FR"/>
        </w:rPr>
        <w:t>icro-certifications (QCP)</w:t>
      </w:r>
      <w:r w:rsidRPr="002843B7">
        <w:rPr>
          <w:lang w:val="fr-FR"/>
        </w:rPr>
        <w:t>.</w:t>
      </w:r>
    </w:p>
    <w:p w14:paraId="315F1EE1" w14:textId="77777777" w:rsidR="005B5E26" w:rsidRPr="002843B7" w:rsidRDefault="005B5E26" w:rsidP="005B5E26">
      <w:pPr>
        <w:rPr>
          <w:lang w:val="fr-FR"/>
        </w:rPr>
      </w:pPr>
      <w:r w:rsidRPr="002843B7">
        <w:rPr>
          <w:lang w:val="fr-FR"/>
        </w:rPr>
        <w:t>Veuillez formuler vos objectifs selon les critères 'SMART' :</w:t>
      </w:r>
    </w:p>
    <w:p w14:paraId="29306B37" w14:textId="77777777" w:rsidR="005B5E26" w:rsidRPr="002843B7" w:rsidRDefault="005B5E26" w:rsidP="002843B7">
      <w:pPr>
        <w:pStyle w:val="ListParagraph"/>
        <w:numPr>
          <w:ilvl w:val="0"/>
          <w:numId w:val="20"/>
        </w:numPr>
        <w:rPr>
          <w:lang w:val="fr-FR"/>
        </w:rPr>
      </w:pPr>
      <w:r w:rsidRPr="002843B7">
        <w:rPr>
          <w:lang w:val="fr-FR"/>
        </w:rPr>
        <w:t>S – Spécifique</w:t>
      </w:r>
    </w:p>
    <w:p w14:paraId="418DEFC7" w14:textId="77777777" w:rsidR="005B5E26" w:rsidRPr="002843B7" w:rsidRDefault="005B5E26" w:rsidP="002843B7">
      <w:pPr>
        <w:pStyle w:val="ListParagraph"/>
        <w:numPr>
          <w:ilvl w:val="0"/>
          <w:numId w:val="20"/>
        </w:numPr>
        <w:rPr>
          <w:lang w:val="fr-FR"/>
        </w:rPr>
      </w:pPr>
      <w:r w:rsidRPr="002843B7">
        <w:rPr>
          <w:lang w:val="fr-FR"/>
        </w:rPr>
        <w:t>M – Mesurable</w:t>
      </w:r>
    </w:p>
    <w:p w14:paraId="7D34741D" w14:textId="77777777" w:rsidR="005B5E26" w:rsidRPr="002843B7" w:rsidRDefault="005B5E26" w:rsidP="002843B7">
      <w:pPr>
        <w:pStyle w:val="ListParagraph"/>
        <w:numPr>
          <w:ilvl w:val="0"/>
          <w:numId w:val="20"/>
        </w:numPr>
        <w:rPr>
          <w:lang w:val="fr-FR"/>
        </w:rPr>
      </w:pPr>
      <w:r w:rsidRPr="002843B7">
        <w:rPr>
          <w:lang w:val="fr-FR"/>
        </w:rPr>
        <w:t>A – Attribuable</w:t>
      </w:r>
    </w:p>
    <w:p w14:paraId="60578008" w14:textId="77777777" w:rsidR="005B5E26" w:rsidRPr="002843B7" w:rsidRDefault="005B5E26" w:rsidP="002843B7">
      <w:pPr>
        <w:pStyle w:val="ListParagraph"/>
        <w:numPr>
          <w:ilvl w:val="0"/>
          <w:numId w:val="20"/>
        </w:numPr>
        <w:rPr>
          <w:lang w:val="fr-FR"/>
        </w:rPr>
      </w:pPr>
      <w:r w:rsidRPr="002843B7">
        <w:rPr>
          <w:lang w:val="fr-FR"/>
        </w:rPr>
        <w:t>R – Réaliste</w:t>
      </w:r>
    </w:p>
    <w:p w14:paraId="17D7AAB8" w14:textId="77777777" w:rsidR="005B5E26" w:rsidRPr="002843B7" w:rsidRDefault="005B5E26" w:rsidP="002843B7">
      <w:pPr>
        <w:pStyle w:val="ListParagraph"/>
        <w:numPr>
          <w:ilvl w:val="0"/>
          <w:numId w:val="20"/>
        </w:numPr>
        <w:rPr>
          <w:lang w:val="fr-FR"/>
        </w:rPr>
      </w:pPr>
      <w:r w:rsidRPr="002843B7">
        <w:rPr>
          <w:lang w:val="fr-FR"/>
        </w:rPr>
        <w:t>T – Temporellement défini</w:t>
      </w:r>
    </w:p>
    <w:p w14:paraId="47BD1954" w14:textId="77777777" w:rsidR="005B5E26" w:rsidRPr="002843B7" w:rsidRDefault="005B5E26" w:rsidP="005B5E26">
      <w:pPr>
        <w:pStyle w:val="Heading2"/>
        <w:rPr>
          <w:lang w:val="fr-FR"/>
        </w:rPr>
      </w:pPr>
      <w:r w:rsidRPr="002843B7">
        <w:rPr>
          <w:lang w:val="fr-FR"/>
        </w:rPr>
        <w:t xml:space="preserve">Phase 1 : Engagement à court terme et vision (jusqu’à fin 2025) </w:t>
      </w:r>
    </w:p>
    <w:p w14:paraId="3C81861B" w14:textId="77777777" w:rsidR="005B5E26" w:rsidRPr="002843B7" w:rsidRDefault="005B5E26" w:rsidP="006E090A">
      <w:pPr>
        <w:rPr>
          <w:lang w:val="fr-FR"/>
        </w:rPr>
      </w:pPr>
      <w:r w:rsidRPr="002843B7">
        <w:rPr>
          <w:lang w:val="fr-FR"/>
        </w:rPr>
        <w:t>Objectif : Mobilisation des parties prenantes, sensibilisation et vision à court terme pour l’utilisation nationale du QCP.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5B5E26" w:rsidRPr="003D4593" w14:paraId="6BE97FAD" w14:textId="77777777" w:rsidTr="005B5E26">
        <w:tc>
          <w:tcPr>
            <w:tcW w:w="562" w:type="dxa"/>
          </w:tcPr>
          <w:p w14:paraId="50028470" w14:textId="77777777" w:rsidR="005B5E26" w:rsidRPr="002843B7" w:rsidRDefault="005B5E26" w:rsidP="005B5E26">
            <w:pPr>
              <w:rPr>
                <w:lang w:val="fr-FR"/>
              </w:rPr>
            </w:pPr>
            <w:r w:rsidRPr="002843B7">
              <w:rPr>
                <w:lang w:val="fr-FR"/>
              </w:rPr>
              <w:t>1</w:t>
            </w:r>
          </w:p>
        </w:tc>
        <w:tc>
          <w:tcPr>
            <w:tcW w:w="8454" w:type="dxa"/>
          </w:tcPr>
          <w:p w14:paraId="0B9F933C" w14:textId="5DC91F86" w:rsidR="005B5E26" w:rsidRPr="002843B7" w:rsidRDefault="002843B7" w:rsidP="005B5E26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Enseignements nationaux tirés de l'engagement initial avec le QCP</w:t>
            </w:r>
          </w:p>
          <w:p w14:paraId="6D1FCB28" w14:textId="77777777" w:rsidR="002843B7" w:rsidRPr="002843B7" w:rsidRDefault="002843B7" w:rsidP="002843B7">
            <w:pPr>
              <w:pStyle w:val="ListParagraph"/>
              <w:numPr>
                <w:ilvl w:val="0"/>
                <w:numId w:val="16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Qu’a appris votre pays grâce à sa participation aux activités d’accueil, de formation ou aux événements régionaux du QCP ?</w:t>
            </w:r>
          </w:p>
          <w:p w14:paraId="6DA645C1" w14:textId="77777777" w:rsidR="002843B7" w:rsidRPr="002843B7" w:rsidRDefault="002843B7" w:rsidP="002843B7">
            <w:pPr>
              <w:pStyle w:val="ListParagraph"/>
              <w:numPr>
                <w:ilvl w:val="0"/>
                <w:numId w:val="16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Quelles fonctionnalités ou quels avantages spécifiques du QCP semblent les plus pertinents pour votre système national ?</w:t>
            </w:r>
          </w:p>
          <w:p w14:paraId="120BDB51" w14:textId="219509D0" w:rsidR="005B5E26" w:rsidRPr="002843B7" w:rsidRDefault="002843B7" w:rsidP="002843B7">
            <w:pPr>
              <w:pStyle w:val="ListParagraph"/>
              <w:numPr>
                <w:ilvl w:val="0"/>
                <w:numId w:val="16"/>
              </w:numPr>
              <w:rPr>
                <w:lang w:val="fr-FR"/>
              </w:rPr>
            </w:pPr>
            <w:r w:rsidRPr="002843B7">
              <w:rPr>
                <w:lang w:val="fr-FR"/>
              </w:rPr>
              <w:t>Y a-t-il des domaines nécessitant des clarifications supplémentaires ou un appui d'experts ?</w:t>
            </w:r>
          </w:p>
        </w:tc>
      </w:tr>
      <w:tr w:rsidR="005B5E26" w:rsidRPr="003D4593" w14:paraId="538FE1F9" w14:textId="77777777">
        <w:tc>
          <w:tcPr>
            <w:tcW w:w="9016" w:type="dxa"/>
            <w:gridSpan w:val="2"/>
          </w:tcPr>
          <w:p w14:paraId="77D3F419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194864C9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094F36AF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3EF18BE0" w14:textId="77777777" w:rsidR="005B5E26" w:rsidRPr="002843B7" w:rsidRDefault="005B5E26" w:rsidP="005B5E26">
            <w:pPr>
              <w:rPr>
                <w:lang w:val="fr-FR"/>
              </w:rPr>
            </w:pPr>
          </w:p>
        </w:tc>
      </w:tr>
      <w:tr w:rsidR="005B5E26" w:rsidRPr="003D4593" w14:paraId="62D606A0" w14:textId="77777777" w:rsidTr="005B5E26">
        <w:tc>
          <w:tcPr>
            <w:tcW w:w="562" w:type="dxa"/>
          </w:tcPr>
          <w:p w14:paraId="51DCDFE1" w14:textId="77777777" w:rsidR="005B5E26" w:rsidRPr="002843B7" w:rsidRDefault="005B5E26" w:rsidP="005B5E26">
            <w:pPr>
              <w:rPr>
                <w:lang w:val="fr-FR"/>
              </w:rPr>
            </w:pPr>
            <w:r w:rsidRPr="002843B7">
              <w:rPr>
                <w:lang w:val="fr-FR"/>
              </w:rPr>
              <w:t>2</w:t>
            </w:r>
          </w:p>
        </w:tc>
        <w:tc>
          <w:tcPr>
            <w:tcW w:w="8454" w:type="dxa"/>
          </w:tcPr>
          <w:p w14:paraId="21858D16" w14:textId="5FEC7E83" w:rsidR="005B5E26" w:rsidRPr="002843B7" w:rsidRDefault="002843B7" w:rsidP="005B5E26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Vision à court terme de l’utilisation du QCP</w:t>
            </w:r>
          </w:p>
          <w:p w14:paraId="5262AB60" w14:textId="20404FBB" w:rsidR="002843B7" w:rsidRPr="002843B7" w:rsidRDefault="002843B7" w:rsidP="002843B7">
            <w:pPr>
              <w:pStyle w:val="ListParagraph"/>
              <w:numPr>
                <w:ilvl w:val="0"/>
                <w:numId w:val="6"/>
              </w:numPr>
              <w:rPr>
                <w:lang w:val="fr-FR"/>
              </w:rPr>
            </w:pPr>
            <w:r w:rsidRPr="002843B7">
              <w:rPr>
                <w:lang w:val="fr-FR"/>
              </w:rPr>
              <w:t xml:space="preserve">Comment votre pays envisage-t-il d’utiliser le QCP à court terme (par exemple, espace virtuel servant de </w:t>
            </w:r>
            <w:r w:rsidR="003D4593" w:rsidRPr="002843B7">
              <w:rPr>
                <w:lang w:val="fr-FR"/>
              </w:rPr>
              <w:t>quasi-base</w:t>
            </w:r>
            <w:r w:rsidRPr="002843B7">
              <w:rPr>
                <w:lang w:val="fr-FR"/>
              </w:rPr>
              <w:t xml:space="preserve"> de données nationale, utilisation du QCP pour cartographier les données selon l’</w:t>
            </w:r>
            <w:proofErr w:type="spellStart"/>
            <w:r w:rsidR="00002E97" w:rsidRPr="002843B7">
              <w:rPr>
                <w:lang w:val="fr-FR"/>
              </w:rPr>
              <w:t>Africa</w:t>
            </w:r>
            <w:r w:rsidR="00002E97">
              <w:rPr>
                <w:lang w:val="fr-FR"/>
              </w:rPr>
              <w:t>n</w:t>
            </w:r>
            <w:proofErr w:type="spellEnd"/>
            <w:r w:rsidR="00002E97">
              <w:rPr>
                <w:lang w:val="fr-FR"/>
              </w:rPr>
              <w:t xml:space="preserve"> </w:t>
            </w:r>
            <w:r w:rsidRPr="002843B7">
              <w:rPr>
                <w:lang w:val="fr-FR"/>
              </w:rPr>
              <w:t>Learning Model, validation des procédures nationales et de l’exhaustivité des données, etc.) ?</w:t>
            </w:r>
          </w:p>
          <w:p w14:paraId="2E557424" w14:textId="6895434C" w:rsidR="002843B7" w:rsidRPr="002843B7" w:rsidRDefault="002843B7" w:rsidP="002843B7">
            <w:pPr>
              <w:pStyle w:val="ListParagraph"/>
              <w:numPr>
                <w:ilvl w:val="0"/>
                <w:numId w:val="6"/>
              </w:numPr>
              <w:rPr>
                <w:lang w:val="fr-FR"/>
              </w:rPr>
            </w:pPr>
            <w:r w:rsidRPr="002843B7">
              <w:rPr>
                <w:lang w:val="fr-FR"/>
              </w:rPr>
              <w:t xml:space="preserve">Quelles priorités nationales existantes (par exemple, promotion du </w:t>
            </w:r>
            <w:r w:rsidR="00002E97">
              <w:rPr>
                <w:lang w:val="fr-FR"/>
              </w:rPr>
              <w:t xml:space="preserve">CNC </w:t>
            </w:r>
            <w:r w:rsidRPr="002843B7">
              <w:rPr>
                <w:lang w:val="fr-FR"/>
              </w:rPr>
              <w:t xml:space="preserve">– Cadre national des </w:t>
            </w:r>
            <w:r w:rsidR="00002E97">
              <w:rPr>
                <w:lang w:val="fr-FR"/>
              </w:rPr>
              <w:t>certifications</w:t>
            </w:r>
            <w:r w:rsidRPr="002843B7">
              <w:rPr>
                <w:lang w:val="fr-FR"/>
              </w:rPr>
              <w:t xml:space="preserve">, reconnaissance des </w:t>
            </w:r>
            <w:r w:rsidR="00002E97">
              <w:rPr>
                <w:lang w:val="fr-FR"/>
              </w:rPr>
              <w:t>certification</w:t>
            </w:r>
            <w:r w:rsidR="00002E97" w:rsidRPr="002843B7">
              <w:rPr>
                <w:lang w:val="fr-FR"/>
              </w:rPr>
              <w:t>s</w:t>
            </w:r>
            <w:r w:rsidRPr="002843B7">
              <w:rPr>
                <w:lang w:val="fr-FR"/>
              </w:rPr>
              <w:t>, amélioration des données) le QCP pourrait-il soutenir immédiatement ?</w:t>
            </w:r>
          </w:p>
          <w:p w14:paraId="76096E36" w14:textId="3EB4616D" w:rsidR="005B5E26" w:rsidRPr="002843B7" w:rsidRDefault="002843B7" w:rsidP="002843B7">
            <w:pPr>
              <w:pStyle w:val="ListParagraph"/>
              <w:numPr>
                <w:ilvl w:val="0"/>
                <w:numId w:val="6"/>
              </w:numPr>
              <w:rPr>
                <w:lang w:val="fr-FR"/>
              </w:rPr>
            </w:pPr>
            <w:r w:rsidRPr="002843B7">
              <w:rPr>
                <w:lang w:val="fr-FR"/>
              </w:rPr>
              <w:t>Des clarifications techniques ou politiques sont-elles nécessaires pour mettre en œuvre cette vision ?</w:t>
            </w:r>
          </w:p>
        </w:tc>
      </w:tr>
      <w:tr w:rsidR="005B5E26" w:rsidRPr="003D4593" w14:paraId="26B0B8C5" w14:textId="77777777">
        <w:tc>
          <w:tcPr>
            <w:tcW w:w="9016" w:type="dxa"/>
            <w:gridSpan w:val="2"/>
          </w:tcPr>
          <w:p w14:paraId="47C90F73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07629B21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6CE5E720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4AE0A1EC" w14:textId="77777777" w:rsidR="005B5E26" w:rsidRPr="002843B7" w:rsidRDefault="005B5E26" w:rsidP="005B5E26">
            <w:pPr>
              <w:rPr>
                <w:lang w:val="fr-FR"/>
              </w:rPr>
            </w:pPr>
          </w:p>
        </w:tc>
      </w:tr>
      <w:tr w:rsidR="005B5E26" w:rsidRPr="003D4593" w14:paraId="58D7B7DB" w14:textId="77777777" w:rsidTr="005B5E26">
        <w:tc>
          <w:tcPr>
            <w:tcW w:w="562" w:type="dxa"/>
          </w:tcPr>
          <w:p w14:paraId="64AD35D4" w14:textId="77777777" w:rsidR="005B5E26" w:rsidRPr="002843B7" w:rsidRDefault="005B5E26" w:rsidP="005B5E26">
            <w:pPr>
              <w:rPr>
                <w:lang w:val="fr-FR"/>
              </w:rPr>
            </w:pPr>
            <w:r w:rsidRPr="002843B7">
              <w:rPr>
                <w:lang w:val="fr-FR"/>
              </w:rPr>
              <w:t>3</w:t>
            </w:r>
          </w:p>
        </w:tc>
        <w:tc>
          <w:tcPr>
            <w:tcW w:w="8454" w:type="dxa"/>
          </w:tcPr>
          <w:p w14:paraId="035AA964" w14:textId="77777777" w:rsidR="002843B7" w:rsidRPr="002843B7" w:rsidRDefault="002843B7" w:rsidP="002843B7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Bases de données ou sources de données nationales existantes</w:t>
            </w:r>
          </w:p>
          <w:p w14:paraId="52A5F994" w14:textId="10DFDD86" w:rsidR="002843B7" w:rsidRPr="002843B7" w:rsidRDefault="002843B7" w:rsidP="002843B7">
            <w:pPr>
              <w:rPr>
                <w:lang w:val="fr-FR"/>
              </w:rPr>
            </w:pPr>
            <w:r w:rsidRPr="002843B7">
              <w:rPr>
                <w:lang w:val="fr-FR"/>
              </w:rPr>
              <w:t xml:space="preserve">• Existe-t-il des bases de données, listes ou sources de données sur les </w:t>
            </w:r>
            <w:r w:rsidR="00E1267C">
              <w:rPr>
                <w:lang w:val="fr-FR"/>
              </w:rPr>
              <w:t>certification</w:t>
            </w:r>
            <w:r w:rsidRPr="002843B7">
              <w:rPr>
                <w:lang w:val="fr-FR"/>
              </w:rPr>
              <w:t>s pouvant être liées ou migrées vers le QCP ?</w:t>
            </w:r>
          </w:p>
          <w:p w14:paraId="664DFC5F" w14:textId="07A7813A" w:rsidR="005B5E26" w:rsidRPr="002843B7" w:rsidRDefault="002843B7" w:rsidP="002843B7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fr-FR"/>
              </w:rPr>
            </w:pPr>
            <w:r w:rsidRPr="002843B7">
              <w:rPr>
                <w:lang w:val="fr-FR"/>
              </w:rPr>
              <w:lastRenderedPageBreak/>
              <w:t>Quelles adaptations seraient nécessaires, le cas échéant (par exemple, alignement des standards de données) ?</w:t>
            </w:r>
          </w:p>
        </w:tc>
      </w:tr>
      <w:tr w:rsidR="005B5E26" w:rsidRPr="003D4593" w14:paraId="56085C79" w14:textId="77777777">
        <w:tc>
          <w:tcPr>
            <w:tcW w:w="9016" w:type="dxa"/>
            <w:gridSpan w:val="2"/>
          </w:tcPr>
          <w:p w14:paraId="66B52340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4E162E28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43F5A18D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41438314" w14:textId="77777777" w:rsidR="005B5E26" w:rsidRPr="002843B7" w:rsidRDefault="005B5E26" w:rsidP="005B5E26">
            <w:pPr>
              <w:rPr>
                <w:lang w:val="fr-FR"/>
              </w:rPr>
            </w:pPr>
          </w:p>
        </w:tc>
      </w:tr>
      <w:tr w:rsidR="005B5E26" w:rsidRPr="003D4593" w14:paraId="15131633" w14:textId="77777777" w:rsidTr="005B5E26">
        <w:tc>
          <w:tcPr>
            <w:tcW w:w="562" w:type="dxa"/>
          </w:tcPr>
          <w:p w14:paraId="19D06F5E" w14:textId="77777777" w:rsidR="005B5E26" w:rsidRPr="002843B7" w:rsidRDefault="005B5E26" w:rsidP="005B5E26">
            <w:pPr>
              <w:rPr>
                <w:lang w:val="fr-FR"/>
              </w:rPr>
            </w:pPr>
            <w:r w:rsidRPr="002843B7">
              <w:rPr>
                <w:lang w:val="fr-FR"/>
              </w:rPr>
              <w:t>4</w:t>
            </w:r>
          </w:p>
        </w:tc>
        <w:tc>
          <w:tcPr>
            <w:tcW w:w="8454" w:type="dxa"/>
          </w:tcPr>
          <w:p w14:paraId="6C4D21B8" w14:textId="28B9DA1B" w:rsidR="005B5E26" w:rsidRPr="002843B7" w:rsidRDefault="002843B7" w:rsidP="005B5E26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Cartographie des parties prenantes et stratégie d’engagement</w:t>
            </w:r>
          </w:p>
          <w:p w14:paraId="46605A90" w14:textId="2F16DB4C" w:rsidR="002843B7" w:rsidRPr="002843B7" w:rsidRDefault="002843B7" w:rsidP="002843B7">
            <w:pPr>
              <w:pStyle w:val="ListParagraph"/>
              <w:numPr>
                <w:ilvl w:val="0"/>
                <w:numId w:val="8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Quelles parties prenantes nationales doivent être impliquées dans l’utilisation et le maintien du QCP ? (</w:t>
            </w:r>
            <w:proofErr w:type="gramStart"/>
            <w:r w:rsidRPr="002843B7">
              <w:rPr>
                <w:lang w:val="fr-FR"/>
              </w:rPr>
              <w:t>par</w:t>
            </w:r>
            <w:proofErr w:type="gramEnd"/>
            <w:r w:rsidRPr="002843B7">
              <w:rPr>
                <w:lang w:val="fr-FR"/>
              </w:rPr>
              <w:t xml:space="preserve"> ex. : organes du</w:t>
            </w:r>
            <w:r w:rsidR="00E1267C">
              <w:rPr>
                <w:lang w:val="fr-FR"/>
              </w:rPr>
              <w:t xml:space="preserve"> CNC</w:t>
            </w:r>
            <w:r w:rsidRPr="002843B7">
              <w:rPr>
                <w:lang w:val="fr-FR"/>
              </w:rPr>
              <w:t>, ministères, agences, prestataires)</w:t>
            </w:r>
          </w:p>
          <w:p w14:paraId="797F2C23" w14:textId="6AA4348B" w:rsidR="002843B7" w:rsidRPr="002843B7" w:rsidRDefault="002843B7" w:rsidP="002843B7">
            <w:pPr>
              <w:pStyle w:val="ListParagraph"/>
              <w:numPr>
                <w:ilvl w:val="0"/>
                <w:numId w:val="8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Quels mécanismes d’engagement seront utilisés ? (</w:t>
            </w:r>
            <w:proofErr w:type="gramStart"/>
            <w:r w:rsidRPr="002843B7">
              <w:rPr>
                <w:lang w:val="fr-FR"/>
              </w:rPr>
              <w:t>groupes</w:t>
            </w:r>
            <w:proofErr w:type="gramEnd"/>
            <w:r w:rsidRPr="002843B7">
              <w:rPr>
                <w:lang w:val="fr-FR"/>
              </w:rPr>
              <w:t xml:space="preserve"> de travail, panels d’experts, réunions bilatérales, ateliers)</w:t>
            </w:r>
          </w:p>
          <w:p w14:paraId="2A36D842" w14:textId="3BADCE8C" w:rsidR="005B5E26" w:rsidRPr="002843B7" w:rsidRDefault="002843B7" w:rsidP="002843B7">
            <w:pPr>
              <w:pStyle w:val="ListParagraph"/>
              <w:numPr>
                <w:ilvl w:val="0"/>
                <w:numId w:val="8"/>
              </w:numPr>
              <w:rPr>
                <w:lang w:val="fr-FR"/>
              </w:rPr>
            </w:pPr>
            <w:r w:rsidRPr="002843B7">
              <w:rPr>
                <w:lang w:val="fr-FR"/>
              </w:rPr>
              <w:t>Y a-t-il des parties prenantes spécifiques nécessitant des informations ciblées ou un renforcement des capacités ?</w:t>
            </w:r>
          </w:p>
        </w:tc>
      </w:tr>
      <w:tr w:rsidR="005B5E26" w:rsidRPr="003D4593" w14:paraId="4825F90D" w14:textId="77777777">
        <w:tc>
          <w:tcPr>
            <w:tcW w:w="9016" w:type="dxa"/>
            <w:gridSpan w:val="2"/>
          </w:tcPr>
          <w:p w14:paraId="18475B2D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04818D1E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790F5B1D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5D274F9C" w14:textId="77777777" w:rsidR="005B5E26" w:rsidRPr="002843B7" w:rsidRDefault="005B5E26" w:rsidP="005B5E26">
            <w:pPr>
              <w:rPr>
                <w:lang w:val="fr-FR"/>
              </w:rPr>
            </w:pPr>
          </w:p>
        </w:tc>
      </w:tr>
      <w:tr w:rsidR="005B5E26" w:rsidRPr="002843B7" w14:paraId="5F589207" w14:textId="77777777" w:rsidTr="005B5E26">
        <w:tc>
          <w:tcPr>
            <w:tcW w:w="562" w:type="dxa"/>
          </w:tcPr>
          <w:p w14:paraId="73D03858" w14:textId="77777777" w:rsidR="005B5E26" w:rsidRPr="002843B7" w:rsidRDefault="005B5E26" w:rsidP="005B5E26">
            <w:pPr>
              <w:rPr>
                <w:lang w:val="fr-FR"/>
              </w:rPr>
            </w:pPr>
            <w:r w:rsidRPr="002843B7">
              <w:rPr>
                <w:lang w:val="fr-FR"/>
              </w:rPr>
              <w:t>5</w:t>
            </w:r>
          </w:p>
        </w:tc>
        <w:tc>
          <w:tcPr>
            <w:tcW w:w="8454" w:type="dxa"/>
          </w:tcPr>
          <w:p w14:paraId="160E72E5" w14:textId="6E1641D6" w:rsidR="005B5E26" w:rsidRPr="002843B7" w:rsidRDefault="002843B7" w:rsidP="005B5E26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Facteurs facilitateurs et risques immédiats</w:t>
            </w:r>
          </w:p>
          <w:p w14:paraId="3BE9179B" w14:textId="296F0D69" w:rsidR="002843B7" w:rsidRPr="002843B7" w:rsidRDefault="002843B7" w:rsidP="002843B7">
            <w:pPr>
              <w:pStyle w:val="ListParagraph"/>
              <w:numPr>
                <w:ilvl w:val="0"/>
                <w:numId w:val="9"/>
              </w:numPr>
              <w:rPr>
                <w:lang w:val="fr-FR"/>
              </w:rPr>
            </w:pPr>
            <w:r w:rsidRPr="002843B7">
              <w:rPr>
                <w:lang w:val="fr-FR"/>
              </w:rPr>
              <w:t>Existe-t-il des avantages nationaux à exploiter ? (</w:t>
            </w:r>
            <w:proofErr w:type="gramStart"/>
            <w:r w:rsidRPr="002843B7">
              <w:rPr>
                <w:lang w:val="fr-FR"/>
              </w:rPr>
              <w:t>par</w:t>
            </w:r>
            <w:proofErr w:type="gramEnd"/>
            <w:r w:rsidRPr="002843B7">
              <w:rPr>
                <w:lang w:val="fr-FR"/>
              </w:rPr>
              <w:t xml:space="preserve"> exemple : gouvernance solide du </w:t>
            </w:r>
            <w:r w:rsidR="00E1267C">
              <w:rPr>
                <w:lang w:val="fr-FR"/>
              </w:rPr>
              <w:t>CNC</w:t>
            </w:r>
            <w:r w:rsidRPr="002843B7">
              <w:rPr>
                <w:lang w:val="fr-FR"/>
              </w:rPr>
              <w:t>, normes de données existantes, initiatives régionales)</w:t>
            </w:r>
          </w:p>
          <w:p w14:paraId="783B6D6C" w14:textId="36A5C28D" w:rsidR="002843B7" w:rsidRPr="002843B7" w:rsidRDefault="002843B7" w:rsidP="002843B7">
            <w:pPr>
              <w:pStyle w:val="ListParagraph"/>
              <w:numPr>
                <w:ilvl w:val="0"/>
                <w:numId w:val="9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Quels sont les risques ou obstacles potentiels à court terme (techniques, politiques, institutionnels) ?</w:t>
            </w:r>
          </w:p>
          <w:p w14:paraId="30B9B4C4" w14:textId="05F2108B" w:rsidR="005B5E26" w:rsidRPr="002843B7" w:rsidRDefault="002843B7" w:rsidP="002843B7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lang w:val="fr-FR"/>
              </w:rPr>
            </w:pPr>
            <w:r w:rsidRPr="002843B7">
              <w:rPr>
                <w:lang w:val="fr-FR"/>
              </w:rPr>
              <w:t>Actions d’atténuation proposées.</w:t>
            </w:r>
          </w:p>
        </w:tc>
      </w:tr>
      <w:tr w:rsidR="005B5E26" w:rsidRPr="002843B7" w14:paraId="66924C2E" w14:textId="77777777">
        <w:tc>
          <w:tcPr>
            <w:tcW w:w="9016" w:type="dxa"/>
            <w:gridSpan w:val="2"/>
          </w:tcPr>
          <w:p w14:paraId="63E6FF2E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2FD867C5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1C11C52A" w14:textId="77777777" w:rsidR="005B5E26" w:rsidRPr="002843B7" w:rsidRDefault="005B5E26" w:rsidP="005B5E26">
            <w:pPr>
              <w:rPr>
                <w:lang w:val="fr-FR"/>
              </w:rPr>
            </w:pPr>
          </w:p>
          <w:p w14:paraId="70C59281" w14:textId="77777777" w:rsidR="005B5E26" w:rsidRPr="002843B7" w:rsidRDefault="005B5E26" w:rsidP="005B5E26">
            <w:pPr>
              <w:rPr>
                <w:lang w:val="fr-FR"/>
              </w:rPr>
            </w:pPr>
          </w:p>
        </w:tc>
      </w:tr>
    </w:tbl>
    <w:p w14:paraId="15818184" w14:textId="77777777" w:rsidR="006E090A" w:rsidRPr="002843B7" w:rsidRDefault="006E090A" w:rsidP="006E090A">
      <w:pPr>
        <w:pStyle w:val="Heading2"/>
        <w:rPr>
          <w:lang w:val="fr-FR"/>
        </w:rPr>
      </w:pPr>
    </w:p>
    <w:p w14:paraId="245261A6" w14:textId="77777777" w:rsidR="005B5E26" w:rsidRPr="002843B7" w:rsidRDefault="006E090A" w:rsidP="006E090A">
      <w:pPr>
        <w:pStyle w:val="Heading2"/>
        <w:rPr>
          <w:lang w:val="fr-FR"/>
        </w:rPr>
      </w:pPr>
      <w:r w:rsidRPr="002843B7">
        <w:rPr>
          <w:lang w:val="fr-FR"/>
        </w:rPr>
        <w:t>Phase 2 : Stratégie nationale à moyen terme (1er semestre 2026)</w:t>
      </w:r>
    </w:p>
    <w:p w14:paraId="0778D5BB" w14:textId="77777777" w:rsidR="006E090A" w:rsidRPr="002843B7" w:rsidRDefault="006E090A" w:rsidP="006E090A">
      <w:pPr>
        <w:rPr>
          <w:lang w:val="fr-FR"/>
        </w:rPr>
      </w:pPr>
      <w:r w:rsidRPr="002843B7">
        <w:rPr>
          <w:lang w:val="fr-FR"/>
        </w:rPr>
        <w:t>Objectif : Utiliser les premières expériences nationales avec le QCP pleinement opérationnel pour construire une stratégie réaliste adaptée au contexte national.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6E090A" w:rsidRPr="003D4593" w14:paraId="253CB215" w14:textId="77777777" w:rsidTr="002E6F6B">
        <w:tc>
          <w:tcPr>
            <w:tcW w:w="562" w:type="dxa"/>
          </w:tcPr>
          <w:p w14:paraId="41AC11CB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t>6</w:t>
            </w:r>
          </w:p>
        </w:tc>
        <w:tc>
          <w:tcPr>
            <w:tcW w:w="8454" w:type="dxa"/>
          </w:tcPr>
          <w:p w14:paraId="01336EB1" w14:textId="7AD4ECAC" w:rsidR="006E090A" w:rsidRPr="002843B7" w:rsidRDefault="002843B7" w:rsidP="006E090A">
            <w:pPr>
              <w:rPr>
                <w:lang w:val="fr-FR"/>
              </w:rPr>
            </w:pPr>
            <w:r w:rsidRPr="002843B7">
              <w:rPr>
                <w:b/>
                <w:bCs/>
                <w:lang w:val="fr-FR"/>
              </w:rPr>
              <w:t>Premières expériences avec le QCP</w:t>
            </w:r>
          </w:p>
          <w:p w14:paraId="1DAD65C2" w14:textId="77777777" w:rsidR="002843B7" w:rsidRPr="002843B7" w:rsidRDefault="002843B7" w:rsidP="002843B7">
            <w:pPr>
              <w:pStyle w:val="ListParagraph"/>
              <w:numPr>
                <w:ilvl w:val="0"/>
                <w:numId w:val="5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Quelle a été l’expérience de votre pays avec le QCP depuis sa mise en service complète ?</w:t>
            </w:r>
          </w:p>
          <w:p w14:paraId="202584BE" w14:textId="15CCD3AD" w:rsidR="002843B7" w:rsidRPr="002843B7" w:rsidRDefault="002843B7" w:rsidP="002843B7">
            <w:pPr>
              <w:pStyle w:val="ListParagraph"/>
              <w:numPr>
                <w:ilvl w:val="0"/>
                <w:numId w:val="5"/>
              </w:numPr>
              <w:rPr>
                <w:lang w:val="fr-FR"/>
              </w:rPr>
            </w:pPr>
            <w:r w:rsidRPr="002843B7">
              <w:rPr>
                <w:lang w:val="fr-FR"/>
              </w:rPr>
              <w:t>Y a-t-il eu des réussites, des lacunes ou des défis techniques ?</w:t>
            </w:r>
          </w:p>
          <w:p w14:paraId="5BD5697C" w14:textId="7ABE72AE" w:rsidR="006E090A" w:rsidRPr="002843B7" w:rsidRDefault="002843B7" w:rsidP="002843B7">
            <w:pPr>
              <w:pStyle w:val="ListParagraph"/>
              <w:numPr>
                <w:ilvl w:val="0"/>
                <w:numId w:val="5"/>
              </w:numPr>
              <w:rPr>
                <w:lang w:val="fr-FR"/>
              </w:rPr>
            </w:pPr>
            <w:r w:rsidRPr="002843B7">
              <w:rPr>
                <w:lang w:val="fr-FR"/>
              </w:rPr>
              <w:t>Retours des parties prenantes (par ex. : fournisseurs de données, utilisateurs, décideurs).</w:t>
            </w:r>
          </w:p>
        </w:tc>
      </w:tr>
      <w:tr w:rsidR="006E090A" w:rsidRPr="003D4593" w14:paraId="7350E573" w14:textId="77777777" w:rsidTr="002E6F6B">
        <w:tc>
          <w:tcPr>
            <w:tcW w:w="9016" w:type="dxa"/>
            <w:gridSpan w:val="2"/>
          </w:tcPr>
          <w:p w14:paraId="2488A905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29C8F30B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1D20B8C0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0B5C69BB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  <w:tr w:rsidR="006E090A" w:rsidRPr="003D4593" w14:paraId="2CD38D2C" w14:textId="77777777" w:rsidTr="002E6F6B">
        <w:tc>
          <w:tcPr>
            <w:tcW w:w="562" w:type="dxa"/>
          </w:tcPr>
          <w:p w14:paraId="017F67AA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lastRenderedPageBreak/>
              <w:t>7</w:t>
            </w:r>
          </w:p>
        </w:tc>
        <w:tc>
          <w:tcPr>
            <w:tcW w:w="8454" w:type="dxa"/>
          </w:tcPr>
          <w:p w14:paraId="0FB8940A" w14:textId="69558B83" w:rsidR="006E090A" w:rsidRPr="002843B7" w:rsidRDefault="002843B7" w:rsidP="006E090A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Stratégie à moyen terme pour l’intégration du QCP</w:t>
            </w:r>
          </w:p>
          <w:p w14:paraId="7AF75BFF" w14:textId="097EF48E" w:rsidR="002843B7" w:rsidRPr="002843B7" w:rsidRDefault="002843B7" w:rsidP="002843B7">
            <w:pPr>
              <w:pStyle w:val="ListParagraph"/>
              <w:numPr>
                <w:ilvl w:val="0"/>
                <w:numId w:val="11"/>
              </w:numPr>
              <w:rPr>
                <w:lang w:val="fr-FR"/>
              </w:rPr>
            </w:pPr>
            <w:r w:rsidRPr="002843B7">
              <w:rPr>
                <w:lang w:val="fr-FR"/>
              </w:rPr>
              <w:t xml:space="preserve">Quelle est la stratégie visant à intégrer systématiquement le QCP dans la gouvernance nationale des </w:t>
            </w:r>
            <w:r w:rsidR="00E1267C">
              <w:rPr>
                <w:lang w:val="fr-FR"/>
              </w:rPr>
              <w:t>certification</w:t>
            </w:r>
            <w:r w:rsidRPr="002843B7">
              <w:rPr>
                <w:lang w:val="fr-FR"/>
              </w:rPr>
              <w:t>s ?</w:t>
            </w:r>
          </w:p>
          <w:p w14:paraId="7E91496F" w14:textId="6564F3F1" w:rsidR="002843B7" w:rsidRPr="002843B7" w:rsidRDefault="002843B7" w:rsidP="002843B7">
            <w:pPr>
              <w:pStyle w:val="ListParagraph"/>
              <w:numPr>
                <w:ilvl w:val="0"/>
                <w:numId w:val="11"/>
              </w:numPr>
              <w:rPr>
                <w:lang w:val="fr-FR"/>
              </w:rPr>
            </w:pPr>
            <w:r w:rsidRPr="002843B7">
              <w:rPr>
                <w:lang w:val="fr-FR"/>
              </w:rPr>
              <w:t>Comment le QCP soutiendra-t-il les objectifs politiques nationaux (par ex. : transparence des données, assurance qualité, reconnaissance transfrontalière, intelligence sur les compétences) ?</w:t>
            </w:r>
          </w:p>
          <w:p w14:paraId="6E32C59A" w14:textId="7E60E44A" w:rsidR="006E090A" w:rsidRPr="002843B7" w:rsidRDefault="002843B7" w:rsidP="002843B7">
            <w:pPr>
              <w:pStyle w:val="ListParagraph"/>
              <w:numPr>
                <w:ilvl w:val="0"/>
                <w:numId w:val="11"/>
              </w:numPr>
              <w:rPr>
                <w:lang w:val="fr-FR"/>
              </w:rPr>
            </w:pPr>
            <w:r w:rsidRPr="002843B7">
              <w:rPr>
                <w:lang w:val="fr-FR"/>
              </w:rPr>
              <w:t>Des fonctionnalités supplémentaires, des formations ou un engagement des parties prenantes sont-ils nécessaires ?</w:t>
            </w:r>
          </w:p>
        </w:tc>
      </w:tr>
      <w:tr w:rsidR="006E090A" w:rsidRPr="003D4593" w14:paraId="3734F67E" w14:textId="77777777" w:rsidTr="002E6F6B">
        <w:tc>
          <w:tcPr>
            <w:tcW w:w="9016" w:type="dxa"/>
            <w:gridSpan w:val="2"/>
          </w:tcPr>
          <w:p w14:paraId="4ADB9DEF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6646C891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44894E59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628F86D8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  <w:tr w:rsidR="006E090A" w:rsidRPr="003D4593" w14:paraId="7FAAD778" w14:textId="77777777" w:rsidTr="002E6F6B">
        <w:tc>
          <w:tcPr>
            <w:tcW w:w="562" w:type="dxa"/>
          </w:tcPr>
          <w:p w14:paraId="05E11A71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t>8</w:t>
            </w:r>
          </w:p>
        </w:tc>
        <w:tc>
          <w:tcPr>
            <w:tcW w:w="8454" w:type="dxa"/>
          </w:tcPr>
          <w:p w14:paraId="57FDF441" w14:textId="77777777" w:rsidR="002843B7" w:rsidRPr="002843B7" w:rsidRDefault="002843B7" w:rsidP="002843B7">
            <w:pPr>
              <w:rPr>
                <w:lang w:val="fr-FR"/>
              </w:rPr>
            </w:pPr>
            <w:r w:rsidRPr="002843B7">
              <w:rPr>
                <w:b/>
                <w:bCs/>
                <w:lang w:val="fr-FR"/>
              </w:rPr>
              <w:t>Gouvernance durable et processus de données</w:t>
            </w:r>
          </w:p>
          <w:p w14:paraId="350AA874" w14:textId="290B7E66" w:rsidR="002843B7" w:rsidRPr="002843B7" w:rsidRDefault="002843B7" w:rsidP="002843B7">
            <w:pPr>
              <w:pStyle w:val="ListParagraph"/>
              <w:numPr>
                <w:ilvl w:val="0"/>
                <w:numId w:val="7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Qui sera responsable au niveau national de la saisie, de la curation et de l’assurance qualité des données QCP ?</w:t>
            </w:r>
          </w:p>
          <w:p w14:paraId="74ED2EEC" w14:textId="559717DE" w:rsidR="002843B7" w:rsidRPr="002843B7" w:rsidRDefault="002843B7" w:rsidP="002843B7">
            <w:pPr>
              <w:pStyle w:val="ListParagraph"/>
              <w:numPr>
                <w:ilvl w:val="0"/>
                <w:numId w:val="7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Quels mécanismes de collaboration continue sont envisagés (par ex. : groupe de travail national, équipe technique) ?</w:t>
            </w:r>
          </w:p>
          <w:p w14:paraId="0171A3F0" w14:textId="3E12A983" w:rsidR="006E090A" w:rsidRPr="002843B7" w:rsidRDefault="002843B7" w:rsidP="002843B7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fr-FR"/>
              </w:rPr>
            </w:pPr>
            <w:r w:rsidRPr="002843B7">
              <w:rPr>
                <w:lang w:val="fr-FR"/>
              </w:rPr>
              <w:t>Existe-t-il des plans pour élargir la couverture des données (par ex. : au-delà de l’enseignement supérieur vers la formation professionnelle, les micro-certifications) ?</w:t>
            </w:r>
          </w:p>
        </w:tc>
      </w:tr>
      <w:tr w:rsidR="006E090A" w:rsidRPr="003D4593" w14:paraId="1D686B57" w14:textId="77777777" w:rsidTr="002E6F6B">
        <w:tc>
          <w:tcPr>
            <w:tcW w:w="9016" w:type="dxa"/>
            <w:gridSpan w:val="2"/>
          </w:tcPr>
          <w:p w14:paraId="58191A05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560807C2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0D1E846E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66CB3977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  <w:tr w:rsidR="006E090A" w:rsidRPr="003D4593" w14:paraId="45792B98" w14:textId="77777777" w:rsidTr="002E6F6B">
        <w:tc>
          <w:tcPr>
            <w:tcW w:w="562" w:type="dxa"/>
          </w:tcPr>
          <w:p w14:paraId="49EAABAA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t>9</w:t>
            </w:r>
          </w:p>
        </w:tc>
        <w:tc>
          <w:tcPr>
            <w:tcW w:w="8454" w:type="dxa"/>
          </w:tcPr>
          <w:p w14:paraId="4AC88867" w14:textId="19F642FA" w:rsidR="006E090A" w:rsidRPr="002843B7" w:rsidRDefault="002843B7" w:rsidP="006E090A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Financement et ressources techniques</w:t>
            </w:r>
          </w:p>
          <w:p w14:paraId="5D382063" w14:textId="60CBE4CF" w:rsidR="002843B7" w:rsidRPr="002843B7" w:rsidRDefault="002843B7" w:rsidP="002843B7">
            <w:pPr>
              <w:pStyle w:val="ListParagraph"/>
              <w:numPr>
                <w:ilvl w:val="0"/>
                <w:numId w:val="10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Quelles ressources nationales (techniques, humaines, financières) peuvent soutenir l’engagement continu avec le QCP ?</w:t>
            </w:r>
          </w:p>
          <w:p w14:paraId="6102DA2F" w14:textId="2481AA44" w:rsidR="006E090A" w:rsidRPr="002843B7" w:rsidRDefault="002843B7" w:rsidP="002843B7">
            <w:pPr>
              <w:pStyle w:val="ListParagraph"/>
              <w:numPr>
                <w:ilvl w:val="0"/>
                <w:numId w:val="10"/>
              </w:numPr>
              <w:rPr>
                <w:lang w:val="fr-FR"/>
              </w:rPr>
            </w:pPr>
            <w:r w:rsidRPr="002843B7">
              <w:rPr>
                <w:lang w:val="fr-FR"/>
              </w:rPr>
              <w:t>Un appui externe est-il nécessaire (par ex. : UA, projets régionaux, partenaires de développement) ?</w:t>
            </w:r>
          </w:p>
        </w:tc>
      </w:tr>
      <w:tr w:rsidR="006E090A" w:rsidRPr="003D4593" w14:paraId="269625D1" w14:textId="77777777" w:rsidTr="002E6F6B">
        <w:tc>
          <w:tcPr>
            <w:tcW w:w="9016" w:type="dxa"/>
            <w:gridSpan w:val="2"/>
          </w:tcPr>
          <w:p w14:paraId="548A3CFC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5652766C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3495F623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78105B94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</w:tbl>
    <w:p w14:paraId="69358FE0" w14:textId="77777777" w:rsidR="005B7C8D" w:rsidRPr="002843B7" w:rsidRDefault="005B7C8D" w:rsidP="005B7C8D">
      <w:pPr>
        <w:pStyle w:val="Heading2"/>
        <w:rPr>
          <w:lang w:val="fr-FR"/>
        </w:rPr>
      </w:pPr>
    </w:p>
    <w:p w14:paraId="46DD731E" w14:textId="77777777" w:rsidR="005B7C8D" w:rsidRPr="002843B7" w:rsidRDefault="005B7C8D" w:rsidP="005B7C8D">
      <w:pPr>
        <w:pStyle w:val="Heading2"/>
        <w:rPr>
          <w:lang w:val="fr-FR"/>
        </w:rPr>
      </w:pPr>
      <w:r w:rsidRPr="002843B7">
        <w:rPr>
          <w:lang w:val="fr-FR"/>
        </w:rPr>
        <w:t>Phase 3 : Vision nationale à long terme et transfert (2e semestre 2026)</w:t>
      </w:r>
    </w:p>
    <w:p w14:paraId="38963192" w14:textId="4BAB1252" w:rsidR="005B7C8D" w:rsidRPr="002843B7" w:rsidRDefault="005B7C8D" w:rsidP="005B7C8D">
      <w:pPr>
        <w:rPr>
          <w:lang w:val="fr-FR"/>
        </w:rPr>
      </w:pPr>
      <w:r w:rsidRPr="002843B7">
        <w:rPr>
          <w:lang w:val="fr-FR"/>
        </w:rPr>
        <w:t>Objectif : Assurer l’appropriation nationale et la durabilité après le transfert d</w:t>
      </w:r>
      <w:r w:rsidR="001D059F">
        <w:rPr>
          <w:lang w:val="fr-FR"/>
        </w:rPr>
        <w:t>e l’</w:t>
      </w:r>
      <w:r w:rsidRPr="002843B7">
        <w:rPr>
          <w:lang w:val="fr-FR"/>
        </w:rPr>
        <w:t>ETF.</w:t>
      </w:r>
    </w:p>
    <w:p w14:paraId="74F8888D" w14:textId="77777777" w:rsidR="006E090A" w:rsidRPr="002843B7" w:rsidRDefault="006E090A" w:rsidP="005B5E26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6E090A" w:rsidRPr="003D4593" w14:paraId="4811C5EC" w14:textId="77777777" w:rsidTr="002E6F6B">
        <w:tc>
          <w:tcPr>
            <w:tcW w:w="562" w:type="dxa"/>
          </w:tcPr>
          <w:p w14:paraId="7D9B733E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t>10</w:t>
            </w:r>
          </w:p>
        </w:tc>
        <w:tc>
          <w:tcPr>
            <w:tcW w:w="8454" w:type="dxa"/>
          </w:tcPr>
          <w:p w14:paraId="30C0D707" w14:textId="77777777" w:rsidR="002843B7" w:rsidRPr="002843B7" w:rsidRDefault="002843B7" w:rsidP="002843B7">
            <w:pPr>
              <w:rPr>
                <w:lang w:val="fr-FR"/>
              </w:rPr>
            </w:pPr>
            <w:r w:rsidRPr="002843B7">
              <w:rPr>
                <w:b/>
                <w:bCs/>
                <w:lang w:val="fr-FR"/>
              </w:rPr>
              <w:t>Vision nationale à long terme pour le QCP</w:t>
            </w:r>
          </w:p>
          <w:p w14:paraId="4BFCC85C" w14:textId="77777777" w:rsidR="002843B7" w:rsidRPr="002843B7" w:rsidRDefault="002843B7" w:rsidP="002843B7">
            <w:pPr>
              <w:pStyle w:val="ListParagraph"/>
              <w:numPr>
                <w:ilvl w:val="0"/>
                <w:numId w:val="17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Quelle est la vision à long terme (3–5 ans) de l’engagement de votre pays avec le QCP ?</w:t>
            </w:r>
          </w:p>
          <w:p w14:paraId="3B9F5201" w14:textId="48233E28" w:rsidR="002843B7" w:rsidRPr="002843B7" w:rsidRDefault="002843B7" w:rsidP="002843B7">
            <w:pPr>
              <w:pStyle w:val="ListParagraph"/>
              <w:numPr>
                <w:ilvl w:val="0"/>
                <w:numId w:val="5"/>
              </w:numPr>
              <w:rPr>
                <w:lang w:val="fr-FR"/>
              </w:rPr>
            </w:pPr>
            <w:r w:rsidRPr="002843B7">
              <w:rPr>
                <w:lang w:val="fr-FR"/>
              </w:rPr>
              <w:lastRenderedPageBreak/>
              <w:t>Comment le QCP s’aligne-t-il avec les priorités nationales en matière d’éducation, de compétences et de mobilité ?</w:t>
            </w:r>
          </w:p>
          <w:p w14:paraId="245410B5" w14:textId="299D1B5B" w:rsidR="006E090A" w:rsidRPr="002843B7" w:rsidRDefault="002843B7" w:rsidP="002843B7">
            <w:pPr>
              <w:pStyle w:val="ListParagraph"/>
              <w:numPr>
                <w:ilvl w:val="0"/>
                <w:numId w:val="5"/>
              </w:numPr>
              <w:rPr>
                <w:lang w:val="fr-FR"/>
              </w:rPr>
            </w:pPr>
            <w:r w:rsidRPr="002843B7">
              <w:rPr>
                <w:lang w:val="fr-FR"/>
              </w:rPr>
              <w:t>Comment le QCP peut-il soutenir la reconnaissance, la mobilité et l’intégration régionales ou continentales ?</w:t>
            </w:r>
          </w:p>
        </w:tc>
      </w:tr>
      <w:tr w:rsidR="006E090A" w:rsidRPr="003D4593" w14:paraId="679C684E" w14:textId="77777777" w:rsidTr="002E6F6B">
        <w:tc>
          <w:tcPr>
            <w:tcW w:w="9016" w:type="dxa"/>
            <w:gridSpan w:val="2"/>
          </w:tcPr>
          <w:p w14:paraId="6CE2C43A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528EC893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4AB191A2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192CD2B7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  <w:tr w:rsidR="006E090A" w:rsidRPr="003D4593" w14:paraId="15FCA2C6" w14:textId="77777777" w:rsidTr="002E6F6B">
        <w:tc>
          <w:tcPr>
            <w:tcW w:w="562" w:type="dxa"/>
          </w:tcPr>
          <w:p w14:paraId="765A7085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t>11</w:t>
            </w:r>
          </w:p>
        </w:tc>
        <w:tc>
          <w:tcPr>
            <w:tcW w:w="8454" w:type="dxa"/>
          </w:tcPr>
          <w:p w14:paraId="069B85A5" w14:textId="292F092D" w:rsidR="006E090A" w:rsidRPr="002843B7" w:rsidRDefault="002843B7" w:rsidP="002E6F6B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Institutionnalisation de l’utilisation nationale du QCP</w:t>
            </w:r>
          </w:p>
          <w:p w14:paraId="10D71BA9" w14:textId="44E38F83" w:rsidR="002843B7" w:rsidRPr="002843B7" w:rsidRDefault="002843B7" w:rsidP="002843B7">
            <w:pPr>
              <w:pStyle w:val="ListParagraph"/>
              <w:numPr>
                <w:ilvl w:val="0"/>
                <w:numId w:val="11"/>
              </w:numPr>
              <w:rPr>
                <w:lang w:val="fr-FR"/>
              </w:rPr>
            </w:pPr>
            <w:r w:rsidRPr="002843B7">
              <w:rPr>
                <w:lang w:val="fr-FR"/>
              </w:rPr>
              <w:t xml:space="preserve">Comment les processus, politiques et structures de </w:t>
            </w:r>
            <w:r w:rsidR="00DD0F5C" w:rsidRPr="002843B7">
              <w:rPr>
                <w:lang w:val="fr-FR"/>
              </w:rPr>
              <w:t>gouvernance nationale</w:t>
            </w:r>
            <w:r w:rsidRPr="002843B7">
              <w:rPr>
                <w:lang w:val="fr-FR"/>
              </w:rPr>
              <w:t xml:space="preserve"> garantiront-ils une utilisation continue du QCP ?</w:t>
            </w:r>
          </w:p>
          <w:p w14:paraId="44F8C078" w14:textId="1FDF0126" w:rsidR="006E090A" w:rsidRPr="002843B7" w:rsidRDefault="002843B7" w:rsidP="002843B7">
            <w:pPr>
              <w:pStyle w:val="ListParagraph"/>
              <w:numPr>
                <w:ilvl w:val="0"/>
                <w:numId w:val="11"/>
              </w:numPr>
              <w:rPr>
                <w:lang w:val="fr-FR"/>
              </w:rPr>
            </w:pPr>
            <w:r w:rsidRPr="002843B7">
              <w:rPr>
                <w:lang w:val="fr-FR"/>
              </w:rPr>
              <w:t>Les parties prenantes nationales sont-elles suffisamment formées et habilitées pour maintenir les données et utiliser la plateforme ?</w:t>
            </w:r>
          </w:p>
        </w:tc>
      </w:tr>
      <w:tr w:rsidR="006E090A" w:rsidRPr="003D4593" w14:paraId="4D7C561D" w14:textId="77777777" w:rsidTr="002E6F6B">
        <w:tc>
          <w:tcPr>
            <w:tcW w:w="9016" w:type="dxa"/>
            <w:gridSpan w:val="2"/>
          </w:tcPr>
          <w:p w14:paraId="17FD3DFB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693F7490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4267A2DC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1CDFB701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  <w:tr w:rsidR="006E090A" w:rsidRPr="003D4593" w14:paraId="77B0D574" w14:textId="77777777" w:rsidTr="002E6F6B">
        <w:tc>
          <w:tcPr>
            <w:tcW w:w="562" w:type="dxa"/>
          </w:tcPr>
          <w:p w14:paraId="36006B94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t>12</w:t>
            </w:r>
          </w:p>
        </w:tc>
        <w:tc>
          <w:tcPr>
            <w:tcW w:w="8454" w:type="dxa"/>
          </w:tcPr>
          <w:p w14:paraId="7FB96973" w14:textId="77777777" w:rsidR="002843B7" w:rsidRPr="002843B7" w:rsidRDefault="002843B7" w:rsidP="002843B7">
            <w:pPr>
              <w:rPr>
                <w:lang w:val="fr-FR"/>
              </w:rPr>
            </w:pPr>
            <w:r w:rsidRPr="002843B7">
              <w:rPr>
                <w:b/>
                <w:bCs/>
                <w:lang w:val="fr-FR"/>
              </w:rPr>
              <w:t>Mesure de l’impact et amélioration continue</w:t>
            </w:r>
          </w:p>
          <w:p w14:paraId="6EDA5FA1" w14:textId="4C55C7FD" w:rsidR="002843B7" w:rsidRPr="002843B7" w:rsidRDefault="002843B7" w:rsidP="002843B7">
            <w:pPr>
              <w:pStyle w:val="ListParagraph"/>
              <w:numPr>
                <w:ilvl w:val="0"/>
                <w:numId w:val="7"/>
              </w:numPr>
              <w:rPr>
                <w:lang w:val="fr-FR"/>
              </w:rPr>
            </w:pPr>
            <w:r w:rsidRPr="002843B7">
              <w:rPr>
                <w:lang w:val="fr-FR"/>
              </w:rPr>
              <w:t>Comment votre pays mesurera-t-il le succès et l’impact de l’utilisation du QCP (par ex. : couverture des données, adoption par les utilisateurs, influence politique) ?</w:t>
            </w:r>
          </w:p>
          <w:p w14:paraId="08066080" w14:textId="4107767A" w:rsidR="006E090A" w:rsidRPr="002843B7" w:rsidRDefault="002843B7" w:rsidP="002843B7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fr-FR"/>
              </w:rPr>
            </w:pPr>
            <w:r w:rsidRPr="002843B7">
              <w:rPr>
                <w:lang w:val="fr-FR"/>
              </w:rPr>
              <w:t>Quels mécanismes assureront l’assurance qualité continue, la remontée d’informations des utilisateurs et la pertinence de la plateforme ?</w:t>
            </w:r>
          </w:p>
        </w:tc>
      </w:tr>
      <w:tr w:rsidR="006E090A" w:rsidRPr="003D4593" w14:paraId="5AD3B587" w14:textId="77777777" w:rsidTr="002E6F6B">
        <w:tc>
          <w:tcPr>
            <w:tcW w:w="9016" w:type="dxa"/>
            <w:gridSpan w:val="2"/>
          </w:tcPr>
          <w:p w14:paraId="55F9C3DE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69DBF7E2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36C189F2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39D5D185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  <w:tr w:rsidR="006E090A" w:rsidRPr="003D4593" w14:paraId="1F935992" w14:textId="77777777" w:rsidTr="002E6F6B">
        <w:tc>
          <w:tcPr>
            <w:tcW w:w="562" w:type="dxa"/>
          </w:tcPr>
          <w:p w14:paraId="06E7F08F" w14:textId="77777777" w:rsidR="006E090A" w:rsidRPr="002843B7" w:rsidRDefault="006E090A" w:rsidP="002E6F6B">
            <w:pPr>
              <w:rPr>
                <w:lang w:val="fr-FR"/>
              </w:rPr>
            </w:pPr>
            <w:r w:rsidRPr="002843B7">
              <w:rPr>
                <w:lang w:val="fr-FR"/>
              </w:rPr>
              <w:t>13</w:t>
            </w:r>
          </w:p>
        </w:tc>
        <w:tc>
          <w:tcPr>
            <w:tcW w:w="8454" w:type="dxa"/>
          </w:tcPr>
          <w:p w14:paraId="34952DA9" w14:textId="77777777" w:rsidR="002843B7" w:rsidRPr="002843B7" w:rsidRDefault="002843B7" w:rsidP="002843B7">
            <w:pPr>
              <w:rPr>
                <w:b/>
                <w:bCs/>
                <w:lang w:val="fr-FR"/>
              </w:rPr>
            </w:pPr>
            <w:r w:rsidRPr="002843B7">
              <w:rPr>
                <w:b/>
                <w:bCs/>
                <w:lang w:val="fr-FR"/>
              </w:rPr>
              <w:t>Engagements nationaux après le transfert</w:t>
            </w:r>
          </w:p>
          <w:p w14:paraId="4A003A61" w14:textId="1703C66F" w:rsidR="002843B7" w:rsidRPr="002843B7" w:rsidRDefault="002843B7" w:rsidP="002843B7">
            <w:pPr>
              <w:pStyle w:val="ListParagraph"/>
              <w:numPr>
                <w:ilvl w:val="0"/>
                <w:numId w:val="19"/>
              </w:numPr>
              <w:rPr>
                <w:lang w:val="fr-FR"/>
              </w:rPr>
            </w:pPr>
            <w:r w:rsidRPr="002843B7">
              <w:rPr>
                <w:lang w:val="fr-FR"/>
              </w:rPr>
              <w:t>Quels engagements votre pays prendra-t-il envers le Réseau ACQF concernant les données QCP, la participation et la collaboration entre pairs ?</w:t>
            </w:r>
          </w:p>
          <w:p w14:paraId="0F328134" w14:textId="33052BBF" w:rsidR="006E090A" w:rsidRPr="002843B7" w:rsidRDefault="002843B7" w:rsidP="002843B7">
            <w:pPr>
              <w:pStyle w:val="ListParagraph"/>
              <w:numPr>
                <w:ilvl w:val="0"/>
                <w:numId w:val="18"/>
              </w:numPr>
              <w:rPr>
                <w:lang w:val="fr-FR"/>
              </w:rPr>
            </w:pPr>
            <w:r w:rsidRPr="002843B7">
              <w:rPr>
                <w:lang w:val="fr-FR"/>
              </w:rPr>
              <w:t xml:space="preserve">Y a-t-il des mécanismes de coopération régionale que votre pays souhaite promouvoir (par ex. : reconnaissance des </w:t>
            </w:r>
            <w:r w:rsidR="00DD0F5C">
              <w:rPr>
                <w:lang w:val="fr-FR"/>
              </w:rPr>
              <w:t>certifications</w:t>
            </w:r>
            <w:r w:rsidRPr="002843B7">
              <w:rPr>
                <w:lang w:val="fr-FR"/>
              </w:rPr>
              <w:t>, alignement des données) ?</w:t>
            </w:r>
          </w:p>
        </w:tc>
      </w:tr>
      <w:tr w:rsidR="006E090A" w:rsidRPr="003D4593" w14:paraId="6C74B729" w14:textId="77777777" w:rsidTr="002E6F6B">
        <w:tc>
          <w:tcPr>
            <w:tcW w:w="9016" w:type="dxa"/>
            <w:gridSpan w:val="2"/>
          </w:tcPr>
          <w:p w14:paraId="72DFF9EC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1583C24E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7AC1EFA4" w14:textId="77777777" w:rsidR="006E090A" w:rsidRPr="002843B7" w:rsidRDefault="006E090A" w:rsidP="002E6F6B">
            <w:pPr>
              <w:rPr>
                <w:lang w:val="fr-FR"/>
              </w:rPr>
            </w:pPr>
          </w:p>
          <w:p w14:paraId="7D136774" w14:textId="77777777" w:rsidR="006E090A" w:rsidRPr="002843B7" w:rsidRDefault="006E090A" w:rsidP="002E6F6B">
            <w:pPr>
              <w:rPr>
                <w:lang w:val="fr-FR"/>
              </w:rPr>
            </w:pPr>
          </w:p>
        </w:tc>
      </w:tr>
    </w:tbl>
    <w:p w14:paraId="49CA7ABD" w14:textId="37679377" w:rsidR="006E090A" w:rsidRPr="002843B7" w:rsidRDefault="006E090A" w:rsidP="005815E8">
      <w:pPr>
        <w:rPr>
          <w:lang w:val="fr-FR"/>
        </w:rPr>
      </w:pPr>
    </w:p>
    <w:sectPr w:rsidR="006E090A" w:rsidRPr="002843B7">
      <w:footerReference w:type="default" r:id="rId9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28426" w14:textId="77777777" w:rsidR="00414A42" w:rsidRDefault="00414A42" w:rsidP="005B5E26">
      <w:r>
        <w:separator/>
      </w:r>
    </w:p>
  </w:endnote>
  <w:endnote w:type="continuationSeparator" w:id="0">
    <w:p w14:paraId="43B6695F" w14:textId="77777777" w:rsidR="00414A42" w:rsidRDefault="00414A42" w:rsidP="005B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05CF38C8-38BC-4E5B-A710-FF43E8A198F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E9EAF67-82FA-4600-A1EE-E00745AEE485}"/>
    <w:embedBold r:id="rId3" w:fontKey="{621A988E-B9E2-4E4B-B0CF-7E335B489CF4}"/>
    <w:embedItalic r:id="rId4" w:fontKey="{4FF048EB-9C90-4799-8683-699F2A1F887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13C2CBFB-105A-4868-8602-F536097BD2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F5312AE-9E75-430E-ABD3-4E11228DC594}"/>
    <w:embedBold r:id="rId7" w:fontKey="{12691D11-79A2-494B-8642-443E1F136DF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CB9206F1-1A28-4084-BDA3-3D9D2290576C}"/>
    <w:embedBold r:id="rId9" w:fontKey="{1FAE3C3E-A747-4290-8994-C21DEA6FCB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56BDC73C-EB42-4564-B1D0-C20D295CBD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BFF2" w14:textId="77777777" w:rsidR="000466E5" w:rsidRDefault="000466E5" w:rsidP="005B5E26"/>
  <w:p w14:paraId="20DCA58C" w14:textId="77777777" w:rsidR="000466E5" w:rsidRDefault="000466E5" w:rsidP="005B5E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4B72" w14:textId="77777777" w:rsidR="00414A42" w:rsidRDefault="00414A42" w:rsidP="005B5E26">
      <w:r>
        <w:separator/>
      </w:r>
    </w:p>
  </w:footnote>
  <w:footnote w:type="continuationSeparator" w:id="0">
    <w:p w14:paraId="22413E3C" w14:textId="77777777" w:rsidR="00414A42" w:rsidRDefault="00414A42" w:rsidP="005B5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63B"/>
    <w:multiLevelType w:val="hybridMultilevel"/>
    <w:tmpl w:val="3D58A8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36B85"/>
    <w:multiLevelType w:val="multilevel"/>
    <w:tmpl w:val="1C5699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7D2162"/>
    <w:multiLevelType w:val="hybridMultilevel"/>
    <w:tmpl w:val="E278CA86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E4862"/>
    <w:multiLevelType w:val="hybridMultilevel"/>
    <w:tmpl w:val="28E2D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503BB2"/>
    <w:multiLevelType w:val="multilevel"/>
    <w:tmpl w:val="D6DEAAE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  <w:sz w:val="21"/>
        <w:szCs w:val="21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D280D6C"/>
    <w:multiLevelType w:val="multilevel"/>
    <w:tmpl w:val="3C9CAC4A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D8168FB"/>
    <w:multiLevelType w:val="hybridMultilevel"/>
    <w:tmpl w:val="6A943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66E82"/>
    <w:multiLevelType w:val="hybridMultilevel"/>
    <w:tmpl w:val="A0B26D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9543F7"/>
    <w:multiLevelType w:val="hybridMultilevel"/>
    <w:tmpl w:val="4E266D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92B5A"/>
    <w:multiLevelType w:val="hybridMultilevel"/>
    <w:tmpl w:val="B186EF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3E104B"/>
    <w:multiLevelType w:val="hybridMultilevel"/>
    <w:tmpl w:val="8668CE02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85A69"/>
    <w:multiLevelType w:val="hybridMultilevel"/>
    <w:tmpl w:val="8974B5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21332B"/>
    <w:multiLevelType w:val="hybridMultilevel"/>
    <w:tmpl w:val="5AA4A6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6706B7"/>
    <w:multiLevelType w:val="hybridMultilevel"/>
    <w:tmpl w:val="8480C9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3A2FAC"/>
    <w:multiLevelType w:val="hybridMultilevel"/>
    <w:tmpl w:val="4FFE2356"/>
    <w:lvl w:ilvl="0" w:tplc="0407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62F50F4E"/>
    <w:multiLevelType w:val="hybridMultilevel"/>
    <w:tmpl w:val="A22E55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7E325B"/>
    <w:multiLevelType w:val="hybridMultilevel"/>
    <w:tmpl w:val="09C049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01647D"/>
    <w:multiLevelType w:val="hybridMultilevel"/>
    <w:tmpl w:val="9822FDC6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53F39"/>
    <w:multiLevelType w:val="hybridMultilevel"/>
    <w:tmpl w:val="472E18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AA2A16"/>
    <w:multiLevelType w:val="hybridMultilevel"/>
    <w:tmpl w:val="837E014A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97273829">
    <w:abstractNumId w:val="4"/>
  </w:num>
  <w:num w:numId="2" w16cid:durableId="1013192771">
    <w:abstractNumId w:val="1"/>
  </w:num>
  <w:num w:numId="3" w16cid:durableId="2090424133">
    <w:abstractNumId w:val="5"/>
  </w:num>
  <w:num w:numId="4" w16cid:durableId="2123373645">
    <w:abstractNumId w:val="19"/>
  </w:num>
  <w:num w:numId="5" w16cid:durableId="432094260">
    <w:abstractNumId w:val="15"/>
  </w:num>
  <w:num w:numId="6" w16cid:durableId="207573085">
    <w:abstractNumId w:val="7"/>
  </w:num>
  <w:num w:numId="7" w16cid:durableId="357850152">
    <w:abstractNumId w:val="9"/>
  </w:num>
  <w:num w:numId="8" w16cid:durableId="803934117">
    <w:abstractNumId w:val="18"/>
  </w:num>
  <w:num w:numId="9" w16cid:durableId="2144734280">
    <w:abstractNumId w:val="16"/>
  </w:num>
  <w:num w:numId="10" w16cid:durableId="1142772362">
    <w:abstractNumId w:val="11"/>
  </w:num>
  <w:num w:numId="11" w16cid:durableId="1667974839">
    <w:abstractNumId w:val="6"/>
  </w:num>
  <w:num w:numId="12" w16cid:durableId="1576666711">
    <w:abstractNumId w:val="10"/>
  </w:num>
  <w:num w:numId="13" w16cid:durableId="112485980">
    <w:abstractNumId w:val="2"/>
  </w:num>
  <w:num w:numId="14" w16cid:durableId="2077313241">
    <w:abstractNumId w:val="17"/>
  </w:num>
  <w:num w:numId="15" w16cid:durableId="2116556971">
    <w:abstractNumId w:val="0"/>
  </w:num>
  <w:num w:numId="16" w16cid:durableId="707872617">
    <w:abstractNumId w:val="8"/>
  </w:num>
  <w:num w:numId="17" w16cid:durableId="1816755378">
    <w:abstractNumId w:val="3"/>
  </w:num>
  <w:num w:numId="18" w16cid:durableId="2107991605">
    <w:abstractNumId w:val="12"/>
  </w:num>
  <w:num w:numId="19" w16cid:durableId="238252288">
    <w:abstractNumId w:val="13"/>
  </w:num>
  <w:num w:numId="20" w16cid:durableId="1551722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6E5"/>
    <w:rsid w:val="00002E97"/>
    <w:rsid w:val="000466E5"/>
    <w:rsid w:val="00133406"/>
    <w:rsid w:val="001D059F"/>
    <w:rsid w:val="00277154"/>
    <w:rsid w:val="002843B7"/>
    <w:rsid w:val="003515CD"/>
    <w:rsid w:val="003D4593"/>
    <w:rsid w:val="00414A42"/>
    <w:rsid w:val="00572139"/>
    <w:rsid w:val="005815E8"/>
    <w:rsid w:val="005B5E26"/>
    <w:rsid w:val="005B7C8D"/>
    <w:rsid w:val="006E090A"/>
    <w:rsid w:val="006F6744"/>
    <w:rsid w:val="00713A81"/>
    <w:rsid w:val="007561AF"/>
    <w:rsid w:val="007721C6"/>
    <w:rsid w:val="007F1E40"/>
    <w:rsid w:val="007F6DAF"/>
    <w:rsid w:val="00874BCA"/>
    <w:rsid w:val="008B5126"/>
    <w:rsid w:val="00906EE4"/>
    <w:rsid w:val="00B93211"/>
    <w:rsid w:val="00CA01E9"/>
    <w:rsid w:val="00D26000"/>
    <w:rsid w:val="00DD0F5C"/>
    <w:rsid w:val="00E1267C"/>
    <w:rsid w:val="00ED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5D55A"/>
  <w15:docId w15:val="{95B34C12-D8D4-4C13-AF00-67AA9972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de-DE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2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E26"/>
    <w:pPr>
      <w:jc w:val="center"/>
      <w:outlineLvl w:val="0"/>
    </w:pPr>
    <w:rPr>
      <w:rFonts w:ascii="Verdana" w:hAnsi="Verdana"/>
      <w:color w:val="275317" w:themeColor="accent6" w:themeShade="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E26"/>
    <w:pPr>
      <w:outlineLvl w:val="1"/>
    </w:pPr>
    <w:rPr>
      <w:rFonts w:ascii="Verdana" w:hAnsi="Verdana"/>
      <w:color w:val="275317" w:themeColor="accent6" w:themeShade="80"/>
      <w:sz w:val="22"/>
      <w:szCs w:val="22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CE3C2F"/>
    <w:pPr>
      <w:numPr>
        <w:ilvl w:val="2"/>
        <w:numId w:val="2"/>
      </w:numPr>
      <w:contextualSpacing w:val="0"/>
      <w:outlineLvl w:val="2"/>
    </w:pPr>
    <w:rPr>
      <w:rFonts w:ascii="Calibri" w:hAnsi="Calibri" w:cs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9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9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9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9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09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B5E26"/>
    <w:rPr>
      <w:rFonts w:ascii="Verdana" w:hAnsi="Verdana"/>
      <w:color w:val="275317" w:themeColor="accent6" w:themeShade="80"/>
    </w:rPr>
  </w:style>
  <w:style w:type="character" w:customStyle="1" w:styleId="Heading2Char">
    <w:name w:val="Heading 2 Char"/>
    <w:basedOn w:val="DefaultParagraphFont"/>
    <w:link w:val="Heading2"/>
    <w:uiPriority w:val="9"/>
    <w:rsid w:val="005B5E26"/>
    <w:rPr>
      <w:rFonts w:ascii="Verdana" w:hAnsi="Verdana"/>
      <w:color w:val="275317" w:themeColor="accent6" w:themeShade="8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CE3C2F"/>
    <w:rPr>
      <w:rFonts w:ascii="Calibri" w:hAnsi="Calibri" w:cs="Calibr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90909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E90909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909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909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909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909"/>
    <w:rPr>
      <w:rFonts w:eastAsiaTheme="majorEastAsia" w:cstheme="majorBidi"/>
      <w:color w:val="272727" w:themeColor="text1" w:themeTint="D8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E90909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909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E909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909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E90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909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E909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72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E472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E472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E472A"/>
    <w:rPr>
      <w:lang w:val="fr-FR"/>
    </w:rPr>
  </w:style>
  <w:style w:type="paragraph" w:styleId="TOC1">
    <w:name w:val="toc 1"/>
    <w:basedOn w:val="Normal"/>
    <w:next w:val="Normal"/>
    <w:autoRedefine/>
    <w:uiPriority w:val="39"/>
    <w:unhideWhenUsed/>
    <w:rsid w:val="008E550E"/>
    <w:pPr>
      <w:shd w:val="clear" w:color="auto" w:fill="FFFFFF" w:themeFill="background1"/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2CC3"/>
    <w:pPr>
      <w:tabs>
        <w:tab w:val="left" w:pos="880"/>
        <w:tab w:val="right" w:leader="dot" w:pos="9016"/>
      </w:tabs>
      <w:spacing w:after="100"/>
      <w:ind w:left="240"/>
      <w:jc w:val="left"/>
    </w:pPr>
    <w:rPr>
      <w:rFonts w:ascii="Calibri" w:eastAsia="Times New Roman" w:hAnsi="Calibri" w:cs="Calibri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BE472A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E472A"/>
    <w:rPr>
      <w:color w:val="467886" w:themeColor="hyperlink"/>
      <w:u w:val="single"/>
    </w:rPr>
  </w:style>
  <w:style w:type="paragraph" w:customStyle="1" w:styleId="Normalmoi">
    <w:name w:val="Normal moi"/>
    <w:basedOn w:val="ListNumber"/>
    <w:rsid w:val="00BE472A"/>
    <w:pPr>
      <w:numPr>
        <w:numId w:val="0"/>
      </w:numPr>
      <w:contextualSpacing w:val="0"/>
    </w:pPr>
    <w:rPr>
      <w:rFonts w:ascii="Calibri" w:eastAsia="Calibri" w:hAnsi="Calibri" w:cs="Times New Roman"/>
      <w:sz w:val="21"/>
      <w:lang w:val="en-ZA" w:eastAsia="en-ZA"/>
    </w:rPr>
  </w:style>
  <w:style w:type="paragraph" w:styleId="ListNumber">
    <w:name w:val="List Number"/>
    <w:basedOn w:val="Normal"/>
    <w:uiPriority w:val="99"/>
    <w:semiHidden/>
    <w:unhideWhenUsed/>
    <w:rsid w:val="00BE472A"/>
    <w:pPr>
      <w:numPr>
        <w:numId w:val="3"/>
      </w:num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D76B1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0A2F41" w:themeColor="accent1" w:themeShade="80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70FD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6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358C1"/>
    <w:rPr>
      <w:rFonts w:eastAsia="Times New Roman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660"/>
      <w:jc w:val="left"/>
    </w:pPr>
    <w:rPr>
      <w:rFonts w:eastAsiaTheme="minorEastAsia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880"/>
      <w:jc w:val="left"/>
    </w:pPr>
    <w:rPr>
      <w:rFonts w:eastAsiaTheme="minorEastAsia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100"/>
      <w:jc w:val="left"/>
    </w:pPr>
    <w:rPr>
      <w:rFonts w:eastAsiaTheme="minorEastAsia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320"/>
      <w:jc w:val="left"/>
    </w:pPr>
    <w:rPr>
      <w:rFonts w:eastAsiaTheme="minorEastAsia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540"/>
      <w:jc w:val="left"/>
    </w:pPr>
    <w:rPr>
      <w:rFonts w:eastAsiaTheme="minorEastAsia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760"/>
      <w:jc w:val="left"/>
    </w:pPr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990A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961C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A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509"/>
  </w:style>
  <w:style w:type="character" w:customStyle="1" w:styleId="CommentTextChar">
    <w:name w:val="Comment Text Char"/>
    <w:basedOn w:val="DefaultParagraphFont"/>
    <w:link w:val="CommentText"/>
    <w:uiPriority w:val="99"/>
    <w:rsid w:val="008A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50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50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71DEF"/>
  </w:style>
  <w:style w:type="character" w:styleId="UnresolvedMention">
    <w:name w:val="Unresolved Mention"/>
    <w:basedOn w:val="DefaultParagraphFont"/>
    <w:uiPriority w:val="99"/>
    <w:semiHidden/>
    <w:unhideWhenUsed/>
    <w:rsid w:val="00A8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+CFDPTdedSbIbCK/SN7jkZjf9w==">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Zalán Jakab</dc:creator>
  <cp:lastModifiedBy>Stefan Jahnke</cp:lastModifiedBy>
  <cp:revision>16</cp:revision>
  <dcterms:created xsi:type="dcterms:W3CDTF">2025-07-04T11:12:00Z</dcterms:created>
  <dcterms:modified xsi:type="dcterms:W3CDTF">2025-07-23T12:30:00Z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741e446b644db48b87d3d5ce2e347662ace1d5553fd898079bac7948e046a1af</vt:lpwstr>
  </property>
</Properties>
</file>